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Poppins Medium" w:cs="Poppins Medium" w:eastAsia="Poppins Medium" w:hAnsi="Poppins Medium"/>
          <w:sz w:val="64"/>
          <w:szCs w:val="64"/>
        </w:rPr>
      </w:pPr>
      <w:bookmarkStart w:colFirst="0" w:colLast="0" w:name="_ovu40y33umc2" w:id="0"/>
      <w:bookmarkEnd w:id="0"/>
      <w:r w:rsidDel="00000000" w:rsidR="00000000" w:rsidRPr="00000000">
        <w:rPr>
          <w:rFonts w:ascii="Poppins Medium" w:cs="Poppins Medium" w:eastAsia="Poppins Medium" w:hAnsi="Poppins Medium"/>
          <w:sz w:val="64"/>
          <w:szCs w:val="64"/>
          <w:rtl w:val="0"/>
        </w:rPr>
        <w:t xml:space="preserve">6. Saving Your Work</w:t>
      </w:r>
    </w:p>
    <w:p w:rsidR="00000000" w:rsidDel="00000000" w:rsidP="00000000" w:rsidRDefault="00000000" w:rsidRPr="00000000" w14:paraId="00000002">
      <w:pPr>
        <w:shd w:fill="ffffff" w:val="clear"/>
        <w:spacing w:after="240" w:before="24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On completion of your studies you will eventually lose access to your OCA Email Account:</w:t>
      </w:r>
    </w:p>
    <w:p w:rsidR="00000000" w:rsidDel="00000000" w:rsidP="00000000" w:rsidRDefault="00000000" w:rsidRPr="00000000" w14:paraId="00000003">
      <w:pPr>
        <w:numPr>
          <w:ilvl w:val="0"/>
          <w:numId w:val="1"/>
        </w:numPr>
        <w:shd w:fill="ffffff" w:val="clear"/>
        <w:spacing w:after="200" w:before="240" w:lineRule="auto"/>
        <w:ind w:left="720" w:hanging="360"/>
        <w:rPr>
          <w:rFonts w:ascii="Poppins" w:cs="Poppins" w:eastAsia="Poppins" w:hAnsi="Poppins"/>
          <w:color w:val="2f3941"/>
          <w:sz w:val="28"/>
          <w:szCs w:val="28"/>
          <w:u w:val="none"/>
        </w:rPr>
      </w:pPr>
      <w:r w:rsidDel="00000000" w:rsidR="00000000" w:rsidRPr="00000000">
        <w:rPr>
          <w:rFonts w:ascii="Poppins" w:cs="Poppins" w:eastAsia="Poppins" w:hAnsi="Poppins"/>
          <w:color w:val="2f3941"/>
          <w:sz w:val="28"/>
          <w:szCs w:val="28"/>
          <w:rtl w:val="0"/>
        </w:rPr>
        <w:t xml:space="preserve">For withdrawing students, this is 30 days from your withdrawal date.</w:t>
      </w:r>
    </w:p>
    <w:p w:rsidR="00000000" w:rsidDel="00000000" w:rsidP="00000000" w:rsidRDefault="00000000" w:rsidRPr="00000000" w14:paraId="00000004">
      <w:pPr>
        <w:numPr>
          <w:ilvl w:val="0"/>
          <w:numId w:val="1"/>
        </w:numPr>
        <w:shd w:fill="ffffff" w:val="clear"/>
        <w:spacing w:after="200" w:before="0" w:lineRule="auto"/>
        <w:ind w:left="720" w:hanging="360"/>
        <w:rPr>
          <w:rFonts w:ascii="Poppins" w:cs="Poppins" w:eastAsia="Poppins" w:hAnsi="Poppins"/>
          <w:color w:val="2f3941"/>
          <w:sz w:val="28"/>
          <w:szCs w:val="28"/>
          <w:u w:val="none"/>
        </w:rPr>
      </w:pPr>
      <w:r w:rsidDel="00000000" w:rsidR="00000000" w:rsidRPr="00000000">
        <w:rPr>
          <w:rFonts w:ascii="Poppins" w:cs="Poppins" w:eastAsia="Poppins" w:hAnsi="Poppins"/>
          <w:color w:val="2f3941"/>
          <w:sz w:val="28"/>
          <w:szCs w:val="28"/>
          <w:rtl w:val="0"/>
        </w:rPr>
        <w:t xml:space="preserve">For those who have completed a Foundations or Short Course, this time period is 6 months from your planned end date.</w:t>
      </w:r>
    </w:p>
    <w:p w:rsidR="00000000" w:rsidDel="00000000" w:rsidP="00000000" w:rsidRDefault="00000000" w:rsidRPr="00000000" w14:paraId="00000005">
      <w:pPr>
        <w:numPr>
          <w:ilvl w:val="0"/>
          <w:numId w:val="1"/>
        </w:numPr>
        <w:shd w:fill="ffffff" w:val="clear"/>
        <w:spacing w:after="200" w:before="240" w:lineRule="auto"/>
        <w:ind w:left="720" w:hanging="360"/>
        <w:rPr>
          <w:rFonts w:ascii="Poppins" w:cs="Poppins" w:eastAsia="Poppins" w:hAnsi="Poppins"/>
          <w:color w:val="2f3941"/>
          <w:sz w:val="28"/>
          <w:szCs w:val="28"/>
          <w:u w:val="none"/>
        </w:rPr>
      </w:pPr>
      <w:r w:rsidDel="00000000" w:rsidR="00000000" w:rsidRPr="00000000">
        <w:rPr>
          <w:rFonts w:ascii="Poppins" w:cs="Poppins" w:eastAsia="Poppins" w:hAnsi="Poppins"/>
          <w:color w:val="2f3941"/>
          <w:sz w:val="28"/>
          <w:szCs w:val="28"/>
          <w:rtl w:val="0"/>
        </w:rPr>
        <w:t xml:space="preserve">For those who have successfully completed a unit or degree, access remains for 12 months from your planned end date.</w:t>
      </w:r>
    </w:p>
    <w:p w:rsidR="00000000" w:rsidDel="00000000" w:rsidP="00000000" w:rsidRDefault="00000000" w:rsidRPr="00000000" w14:paraId="00000006">
      <w:pPr>
        <w:shd w:fill="ffffff" w:val="clear"/>
        <w:spacing w:after="240" w:before="24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Due to this, instead of posting your work directly to your learning log on OCA Spaces, you may wish to work in a Google Document or Microsoft Word Document first. Not only will this enable you to pull your work together before transferring it to your learning log, but it also provides you with your own back-ups, effectively creating an archive of your work that you can keep after your course ends.</w:t>
      </w:r>
    </w:p>
    <w:p w:rsidR="00000000" w:rsidDel="00000000" w:rsidP="00000000" w:rsidRDefault="00000000" w:rsidRPr="00000000" w14:paraId="00000007">
      <w:pPr>
        <w:shd w:fill="ffffff" w:val="clear"/>
        <w:spacing w:after="240" w:before="24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If you don't save your work, you can still export your learning log to create a copy of it at the end of your studies, but this must be imported to another blogging site and can't simply be downloaded as readable files. Although not relevant at this stage, feel free to browse the</w:t>
      </w:r>
      <w:hyperlink r:id="rId6">
        <w:r w:rsidDel="00000000" w:rsidR="00000000" w:rsidRPr="00000000">
          <w:rPr>
            <w:rFonts w:ascii="Poppins" w:cs="Poppins" w:eastAsia="Poppins" w:hAnsi="Poppins"/>
            <w:color w:val="2f3941"/>
            <w:sz w:val="28"/>
            <w:szCs w:val="28"/>
            <w:rtl w:val="0"/>
          </w:rPr>
          <w:t xml:space="preserve"> </w:t>
        </w:r>
      </w:hyperlink>
      <w:hyperlink r:id="rId7">
        <w:r w:rsidDel="00000000" w:rsidR="00000000" w:rsidRPr="00000000">
          <w:rPr>
            <w:rFonts w:ascii="Poppins" w:cs="Poppins" w:eastAsia="Poppins" w:hAnsi="Poppins"/>
            <w:color w:val="1f73b7"/>
            <w:sz w:val="28"/>
            <w:szCs w:val="28"/>
            <w:u w:val="single"/>
            <w:rtl w:val="0"/>
          </w:rPr>
          <w:t xml:space="preserve">How do I save my content from OCA Spaces after completing my unit and / or degree?</w:t>
        </w:r>
      </w:hyperlink>
      <w:r w:rsidDel="00000000" w:rsidR="00000000" w:rsidRPr="00000000">
        <w:rPr>
          <w:rFonts w:ascii="Poppins" w:cs="Poppins" w:eastAsia="Poppins" w:hAnsi="Poppins"/>
          <w:color w:val="2f3941"/>
          <w:sz w:val="28"/>
          <w:szCs w:val="28"/>
          <w:rtl w:val="0"/>
        </w:rPr>
        <w:t xml:space="preserve"> </w:t>
      </w:r>
      <w:r w:rsidDel="00000000" w:rsidR="00000000" w:rsidRPr="00000000">
        <w:rPr>
          <w:rFonts w:ascii="Poppins" w:cs="Poppins" w:eastAsia="Poppins" w:hAnsi="Poppins"/>
          <w:color w:val="2f3941"/>
          <w:sz w:val="28"/>
          <w:szCs w:val="28"/>
          <w:rtl w:val="0"/>
        </w:rPr>
        <w:t xml:space="preserve">article for more information.</w:t>
      </w:r>
    </w:p>
    <w:p w:rsidR="00000000" w:rsidDel="00000000" w:rsidP="00000000" w:rsidRDefault="00000000" w:rsidRPr="00000000" w14:paraId="00000008">
      <w:pPr>
        <w:shd w:fill="ffffff" w:val="clear"/>
        <w:spacing w:after="240" w:before="24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We recommend students utilise Google Integrated Applications due to ongoing technical issues that Microsoft is yet to address, but please use whichever tools are most comfortable and useful to you.</w:t>
      </w:r>
    </w:p>
    <w:p w:rsidR="00000000" w:rsidDel="00000000" w:rsidP="00000000" w:rsidRDefault="00000000" w:rsidRPr="00000000" w14:paraId="00000009">
      <w:pPr>
        <w:pStyle w:val="Heading1"/>
        <w:keepNext w:val="0"/>
        <w:keepLines w:val="0"/>
        <w:shd w:fill="ffffff" w:val="clear"/>
        <w:spacing w:after="320" w:lineRule="auto"/>
        <w:rPr>
          <w:rFonts w:ascii="Poppins" w:cs="Poppins" w:eastAsia="Poppins" w:hAnsi="Poppins"/>
          <w:b w:val="1"/>
          <w:bCs w:val="1"/>
          <w:color w:val="2f3941"/>
          <w:sz w:val="28"/>
          <w:szCs w:val="28"/>
        </w:rPr>
      </w:pPr>
      <w:bookmarkStart w:colFirst="0" w:colLast="0" w:name="_p2piqitv9yaf" w:id="1"/>
      <w:bookmarkEnd w:id="1"/>
      <w:r w:rsidDel="00000000" w:rsidR="00000000" w:rsidRPr="00000000">
        <w:rPr>
          <w:rFonts w:ascii="Poppins" w:cs="Poppins" w:eastAsia="Poppins" w:hAnsi="Poppins"/>
          <w:b w:val="1"/>
          <w:bCs w:val="1"/>
          <w:color w:val="2f3941"/>
          <w:sz w:val="28"/>
          <w:szCs w:val="28"/>
          <w:rtl w:val="0"/>
        </w:rPr>
        <w:t xml:space="preserve">Google Integrated Applications</w:t>
      </w:r>
    </w:p>
    <w:p w:rsidR="00000000" w:rsidDel="00000000" w:rsidP="00000000" w:rsidRDefault="00000000" w:rsidRPr="00000000" w14:paraId="0000000A">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Google Drive (</w:t>
      </w:r>
      <w:hyperlink r:id="rId8">
        <w:r w:rsidDel="00000000" w:rsidR="00000000" w:rsidRPr="00000000">
          <w:rPr>
            <w:rFonts w:ascii="Poppins" w:cs="Poppins" w:eastAsia="Poppins" w:hAnsi="Poppins"/>
            <w:color w:val="1f73b7"/>
            <w:sz w:val="28"/>
            <w:szCs w:val="28"/>
            <w:u w:val="single"/>
            <w:rtl w:val="0"/>
          </w:rPr>
          <w:t xml:space="preserve">drive.google.com</w:t>
        </w:r>
      </w:hyperlink>
      <w:r w:rsidDel="00000000" w:rsidR="00000000" w:rsidRPr="00000000">
        <w:rPr>
          <w:rFonts w:ascii="Poppins" w:cs="Poppins" w:eastAsia="Poppins" w:hAnsi="Poppins"/>
          <w:color w:val="2f3941"/>
          <w:sz w:val="28"/>
          <w:szCs w:val="28"/>
          <w:rtl w:val="0"/>
        </w:rPr>
        <w:t xml:space="preserve">), usually referred to as GDrive, is a cloud storage service similar to OneDrive that you may be familiar with from using Microsoft Office applications. Google Drive allows you to store, edit and share files across multiple devices.</w:t>
      </w:r>
    </w:p>
    <w:p w:rsidR="00000000" w:rsidDel="00000000" w:rsidP="00000000" w:rsidRDefault="00000000" w:rsidRPr="00000000" w14:paraId="0000000B">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Google Drive offers the use of integrated applications including Google Docs (similar to Word), Google Sheets (similar to Excel) and Google Slides (similar to PowerPoint). For more information on Integrated Applications, </w:t>
      </w:r>
      <w:r w:rsidDel="00000000" w:rsidR="00000000" w:rsidRPr="00000000">
        <w:rPr>
          <w:rFonts w:ascii="Poppins" w:cs="Poppins" w:eastAsia="Poppins" w:hAnsi="Poppins"/>
          <w:color w:val="2f3941"/>
          <w:sz w:val="28"/>
          <w:szCs w:val="28"/>
          <w:rtl w:val="0"/>
        </w:rPr>
        <w:t xml:space="preserve">see the </w:t>
      </w:r>
      <w:hyperlink r:id="rId9">
        <w:r w:rsidDel="00000000" w:rsidR="00000000" w:rsidRPr="00000000">
          <w:rPr>
            <w:rFonts w:ascii="Poppins" w:cs="Poppins" w:eastAsia="Poppins" w:hAnsi="Poppins"/>
            <w:color w:val="1f73b7"/>
            <w:sz w:val="28"/>
            <w:szCs w:val="28"/>
            <w:u w:val="single"/>
            <w:rtl w:val="0"/>
          </w:rPr>
          <w:t xml:space="preserve">What</w:t>
        </w:r>
      </w:hyperlink>
      <w:hyperlink r:id="rId10">
        <w:r w:rsidDel="00000000" w:rsidR="00000000" w:rsidRPr="00000000">
          <w:rPr>
            <w:rFonts w:ascii="Poppins" w:cs="Poppins" w:eastAsia="Poppins" w:hAnsi="Poppins"/>
            <w:color w:val="1f73b7"/>
            <w:sz w:val="28"/>
            <w:szCs w:val="28"/>
            <w:u w:val="single"/>
            <w:rtl w:val="0"/>
          </w:rPr>
          <w:t xml:space="preserve"> are Integrated Applications (Docs / Slides / Sheets)?</w:t>
        </w:r>
      </w:hyperlink>
      <w:r w:rsidDel="00000000" w:rsidR="00000000" w:rsidRPr="00000000">
        <w:rPr>
          <w:rFonts w:ascii="Poppins" w:cs="Poppins" w:eastAsia="Poppins" w:hAnsi="Poppins"/>
          <w:color w:val="2f3941"/>
          <w:sz w:val="28"/>
          <w:szCs w:val="28"/>
          <w:rtl w:val="0"/>
        </w:rPr>
        <w:t xml:space="preserve"> article.</w:t>
      </w:r>
    </w:p>
    <w:p w:rsidR="00000000" w:rsidDel="00000000" w:rsidP="00000000" w:rsidRDefault="00000000" w:rsidRPr="00000000" w14:paraId="0000000C">
      <w:pPr>
        <w:pStyle w:val="Heading1"/>
        <w:keepNext w:val="0"/>
        <w:keepLines w:val="0"/>
        <w:shd w:fill="ffffff" w:val="clear"/>
        <w:spacing w:after="320" w:lineRule="auto"/>
        <w:rPr>
          <w:rFonts w:ascii="Poppins" w:cs="Poppins" w:eastAsia="Poppins" w:hAnsi="Poppins"/>
          <w:b w:val="1"/>
          <w:bCs w:val="1"/>
          <w:color w:val="2f3941"/>
          <w:sz w:val="28"/>
          <w:szCs w:val="28"/>
        </w:rPr>
      </w:pPr>
      <w:bookmarkStart w:colFirst="0" w:colLast="0" w:name="_gyt25gz5p4lo" w:id="2"/>
      <w:bookmarkEnd w:id="2"/>
      <w:r w:rsidDel="00000000" w:rsidR="00000000" w:rsidRPr="00000000">
        <w:rPr>
          <w:rFonts w:ascii="Poppins" w:cs="Poppins" w:eastAsia="Poppins" w:hAnsi="Poppins"/>
          <w:b w:val="1"/>
          <w:bCs w:val="1"/>
          <w:color w:val="2f3941"/>
          <w:sz w:val="28"/>
          <w:szCs w:val="28"/>
          <w:rtl w:val="0"/>
        </w:rPr>
        <w:t xml:space="preserve">Microsoft Office 365</w:t>
      </w:r>
    </w:p>
    <w:p w:rsidR="00000000" w:rsidDel="00000000" w:rsidP="00000000" w:rsidRDefault="00000000" w:rsidRPr="00000000" w14:paraId="0000000D">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It is important to note that you won’t have access to Microsoft Office 365 until after your 2-week induction period has ended; at this point, your OCA Email Account will be issued with a student license enabling you to sign in and use Office applications online.</w:t>
      </w:r>
    </w:p>
    <w:p w:rsidR="00000000" w:rsidDel="00000000" w:rsidP="00000000" w:rsidRDefault="00000000" w:rsidRPr="00000000" w14:paraId="0000000E">
      <w:pPr>
        <w:shd w:fill="ffffff" w:val="clear"/>
        <w:spacing w:after="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See the </w:t>
      </w:r>
      <w:hyperlink r:id="rId11">
        <w:r w:rsidDel="00000000" w:rsidR="00000000" w:rsidRPr="00000000">
          <w:rPr>
            <w:rFonts w:ascii="Poppins" w:cs="Poppins" w:eastAsia="Poppins" w:hAnsi="Poppins"/>
            <w:color w:val="1f73b7"/>
            <w:sz w:val="28"/>
            <w:szCs w:val="28"/>
            <w:u w:val="single"/>
            <w:rtl w:val="0"/>
          </w:rPr>
          <w:t xml:space="preserve">How</w:t>
        </w:r>
      </w:hyperlink>
      <w:hyperlink r:id="rId12">
        <w:r w:rsidDel="00000000" w:rsidR="00000000" w:rsidRPr="00000000">
          <w:rPr>
            <w:rFonts w:ascii="Poppins" w:cs="Poppins" w:eastAsia="Poppins" w:hAnsi="Poppins"/>
            <w:color w:val="1f73b7"/>
            <w:sz w:val="28"/>
            <w:szCs w:val="28"/>
            <w:u w:val="single"/>
            <w:rtl w:val="0"/>
          </w:rPr>
          <w:t xml:space="preserve"> can I access Office 365?</w:t>
        </w:r>
      </w:hyperlink>
      <w:r w:rsidDel="00000000" w:rsidR="00000000" w:rsidRPr="00000000">
        <w:rPr>
          <w:rFonts w:ascii="Poppins" w:cs="Poppins" w:eastAsia="Poppins" w:hAnsi="Poppins"/>
          <w:color w:val="2f3941"/>
          <w:sz w:val="28"/>
          <w:szCs w:val="28"/>
          <w:rtl w:val="0"/>
        </w:rPr>
        <w:t xml:space="preserve"> article for advice and guidance on accessing and utilising Office during your studies.</w:t>
      </w:r>
    </w:p>
    <w:sectPr>
      <w:footerReference r:id="rId13" w:type="default"/>
      <w:footerReference r:id="rId14"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ibre Franklin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Open Sans Medium">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Open Sans">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jc w:val="center"/>
      <w:rPr>
        <w:rFonts w:ascii="Poppins" w:cs="Poppins" w:eastAsia="Poppins" w:hAnsi="Poppins"/>
        <w:sz w:val="32"/>
        <w:szCs w:val="32"/>
      </w:rPr>
    </w:pPr>
    <w:r w:rsidDel="00000000" w:rsidR="00000000" w:rsidRPr="00000000">
      <w:rPr>
        <w:rFonts w:ascii="Poppins" w:cs="Poppins" w:eastAsia="Poppins" w:hAnsi="Poppins"/>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helpdesk.oca.ac.uk/hc/en-gb/articles/25470404237981-How-can-I-access-Office-365" TargetMode="External"/><Relationship Id="rId10" Type="http://schemas.openxmlformats.org/officeDocument/2006/relationships/hyperlink" Target="https://helpdesk.oca.ac.uk/hc/en-gb/articles/25469758793501-What-are-Integrated-Applications-Docs-Slides-Sheets" TargetMode="External"/><Relationship Id="rId13" Type="http://schemas.openxmlformats.org/officeDocument/2006/relationships/footer" Target="footer1.xml"/><Relationship Id="rId12" Type="http://schemas.openxmlformats.org/officeDocument/2006/relationships/hyperlink" Target="https://helpdesk.oca.ac.uk/hc/en-gb/articles/25470404237981-How-can-I-access-Office-36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esk.oca.ac.uk/hc/en-gb/articles/25469758793501-What-are-Integrated-Applications-Docs-Slides-Sheets"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helpdesk.oca.ac.uk/hc/en-gb/articles/25469445485597-How-do-I-save-my-content-from-OCA-Spaces-after-completing-my-unit-and-or-degree" TargetMode="External"/><Relationship Id="rId7" Type="http://schemas.openxmlformats.org/officeDocument/2006/relationships/hyperlink" Target="https://helpdesk.oca.ac.uk/hc/en-gb/articles/25469445485597-How-do-I-save-my-content-from-OCA-Spaces-after-completing-my-unit-and-or-degree" TargetMode="External"/><Relationship Id="rId8" Type="http://schemas.openxmlformats.org/officeDocument/2006/relationships/hyperlink" Target="http://drive.google.com/"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OpenSansMedium-boldItalic.ttf"/><Relationship Id="rId11" Type="http://schemas.openxmlformats.org/officeDocument/2006/relationships/font" Target="fonts/PoppinsMedium-italic.ttf"/><Relationship Id="rId22" Type="http://schemas.openxmlformats.org/officeDocument/2006/relationships/font" Target="fonts/OpenSans-bold.ttf"/><Relationship Id="rId10" Type="http://schemas.openxmlformats.org/officeDocument/2006/relationships/font" Target="fonts/PoppinsMedium-bold.ttf"/><Relationship Id="rId21" Type="http://schemas.openxmlformats.org/officeDocument/2006/relationships/font" Target="fonts/OpenSans-regular.ttf"/><Relationship Id="rId13" Type="http://schemas.openxmlformats.org/officeDocument/2006/relationships/font" Target="fonts/LibreFranklinMedium-regular.ttf"/><Relationship Id="rId24" Type="http://schemas.openxmlformats.org/officeDocument/2006/relationships/font" Target="fonts/OpenSans-boldItalic.ttf"/><Relationship Id="rId12" Type="http://schemas.openxmlformats.org/officeDocument/2006/relationships/font" Target="fonts/PoppinsMedium-boldItalic.ttf"/><Relationship Id="rId23" Type="http://schemas.openxmlformats.org/officeDocument/2006/relationships/font" Target="fonts/OpenSans-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PoppinsMedium-regular.ttf"/><Relationship Id="rId15" Type="http://schemas.openxmlformats.org/officeDocument/2006/relationships/font" Target="fonts/LibreFranklinMedium-italic.ttf"/><Relationship Id="rId14" Type="http://schemas.openxmlformats.org/officeDocument/2006/relationships/font" Target="fonts/LibreFranklinMedium-bold.ttf"/><Relationship Id="rId17" Type="http://schemas.openxmlformats.org/officeDocument/2006/relationships/font" Target="fonts/OpenSansMedium-regular.ttf"/><Relationship Id="rId16" Type="http://schemas.openxmlformats.org/officeDocument/2006/relationships/font" Target="fonts/LibreFranklinMedium-boldItalic.ttf"/><Relationship Id="rId5" Type="http://schemas.openxmlformats.org/officeDocument/2006/relationships/font" Target="fonts/Poppins-regular.ttf"/><Relationship Id="rId19" Type="http://schemas.openxmlformats.org/officeDocument/2006/relationships/font" Target="fonts/OpenSansMedium-italic.ttf"/><Relationship Id="rId6" Type="http://schemas.openxmlformats.org/officeDocument/2006/relationships/font" Target="fonts/Poppins-bold.ttf"/><Relationship Id="rId18" Type="http://schemas.openxmlformats.org/officeDocument/2006/relationships/font" Target="fonts/OpenSansMedium-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